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 A"/>
        <w:spacing w:after="160" w:line="259" w:lineRule="auto"/>
        <w:rPr>
          <w:rFonts w:ascii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 xml:space="preserve">Date : </w:t>
      </w:r>
      <w:r>
        <w:rPr>
          <w:rFonts w:ascii="Helvetica Neue"/>
          <w:sz w:val="22"/>
          <w:szCs w:val="22"/>
          <w:rtl w:val="0"/>
          <w:lang w:val="en-US"/>
        </w:rPr>
        <w:t>10th Feb 2015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Client :</w:t>
      </w:r>
      <w:r>
        <w:rPr>
          <w:rFonts w:ascii="Helvetica Neue"/>
          <w:sz w:val="22"/>
          <w:szCs w:val="22"/>
          <w:rtl w:val="0"/>
          <w:lang w:val="en-US"/>
        </w:rPr>
        <w:t xml:space="preserve"> 17975 - All-of-Government design services 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Task :</w:t>
      </w:r>
      <w:r>
        <w:rPr>
          <w:rFonts w:ascii="Helvetica Neue"/>
          <w:sz w:val="22"/>
          <w:szCs w:val="22"/>
          <w:rtl w:val="0"/>
          <w:lang w:val="en-US"/>
        </w:rPr>
        <w:t xml:space="preserve"> Microsite for AoG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Job folder :</w:t>
      </w:r>
      <w:r>
        <w:rPr>
          <w:rFonts w:ascii="Helvetica Neue"/>
          <w:sz w:val="22"/>
          <w:szCs w:val="22"/>
          <w:rtl w:val="0"/>
          <w:lang w:val="en-US"/>
        </w:rPr>
        <w:t xml:space="preserve"> NAS&gt;Clients O-Z&gt;</w:t>
      </w:r>
      <w:r>
        <w:rPr>
          <w:rFonts w:ascii="Helvetica Neue"/>
          <w:sz w:val="22"/>
          <w:szCs w:val="22"/>
          <w:rtl w:val="0"/>
        </w:rPr>
        <w:t>verdict&gt;17975 AoG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Background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 xml:space="preserve">We want to create a special AoG section (microsite) that is linked to and can be accessed from both the Vertigo and Verdict websites. The link to the new micro-site should be on the top (Verdict and Vertigo) or bottom (Verdict only). It should simply be </w:t>
      </w: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All-of-Government.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Layout + Script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  <w:u w:val="single"/>
        </w:rPr>
      </w:pPr>
      <w:r>
        <w:rPr>
          <w:rFonts w:ascii="Helvetica Neue"/>
          <w:b w:val="1"/>
          <w:bCs w:val="1"/>
          <w:sz w:val="22"/>
          <w:szCs w:val="22"/>
          <w:u w:val="single"/>
          <w:rtl w:val="0"/>
          <w:lang w:val="en-US"/>
        </w:rPr>
        <w:t>Page layout to be same as our curet websites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Introduction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Welcome to our special All-of-Government section. We are delighted to be on the Ministry of Business, Innovation and Employment</w:t>
      </w:r>
      <w:r>
        <w:rPr>
          <w:rFonts w:hAnsi="Helvetica Neue" w:hint="default"/>
          <w:sz w:val="22"/>
          <w:szCs w:val="22"/>
          <w:rtl w:val="0"/>
          <w:lang w:val="fr-FR"/>
        </w:rPr>
        <w:t>’</w:t>
      </w:r>
      <w:r>
        <w:rPr>
          <w:rFonts w:ascii="Helvetica Neue"/>
          <w:sz w:val="22"/>
          <w:szCs w:val="22"/>
          <w:rtl w:val="0"/>
          <w:lang w:val="en-US"/>
        </w:rPr>
        <w:t>s panel for the Design Centre of Excellence.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We offer all eligible Government agencies a highly creative and strategic approach to your design needs.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 xml:space="preserve">Our work 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EPA Annual Reports - last 4 years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EPA E-Newsletters - 18419 (ETS) &amp; 18600 - Te Herenga newsletter template, Te Putara (last 2 issues)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EPA Publications - SOI/SPE (last 2 years), 18458 -Guide to Maori engagement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Productivity Partnership - Newsletters and website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Greater Wellington Regional Council - Corporate documents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Ministry of Foreign Affairs and Trade - Annual Reports (from 08-09)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WCC - corporate documents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Public Trust - Annual Reports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  <w:lang w:val="en-US"/>
        </w:rPr>
      </w:pPr>
      <w:r>
        <w:rPr>
          <w:rFonts w:ascii="Helvetica Neue"/>
          <w:sz w:val="22"/>
          <w:szCs w:val="22"/>
          <w:rtl w:val="0"/>
          <w:lang w:val="en-US"/>
        </w:rPr>
        <w:t>Public Trust - Newsletter (Thrive)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</w:rPr>
        <w:t xml:space="preserve">Te Wananga annual reports </w:t>
      </w:r>
      <w:r>
        <w:rPr>
          <w:rFonts w:ascii="Helvetica Neue"/>
          <w:sz w:val="22"/>
          <w:szCs w:val="22"/>
          <w:rtl w:val="0"/>
          <w:lang w:val="en-US"/>
        </w:rPr>
        <w:t>(Verdict)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AgResearch annual reports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Councils annual reports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Wintec original schools campaign or is that too old? South Waikato DC Clean Up campaign (pics on file at least)</w:t>
      </w:r>
      <w:r>
        <w:rPr>
          <w:rFonts w:hAnsi="Helvetica Neue" w:hint="default"/>
          <w:sz w:val="22"/>
          <w:szCs w:val="22"/>
          <w:rtl w:val="0"/>
        </w:rPr>
        <w:t> 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Have your say Hamilton, Project Watershed and Protecting Lake Taupo (both should have old pics in file)</w:t>
      </w:r>
      <w:r>
        <w:rPr>
          <w:rFonts w:hAnsi="Helvetica Neue" w:hint="default"/>
          <w:sz w:val="22"/>
          <w:szCs w:val="22"/>
          <w:rtl w:val="0"/>
        </w:rPr>
        <w:t> 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Publications</w:t>
      </w:r>
      <w:r>
        <w:rPr>
          <w:rFonts w:ascii="Helvetica Neue"/>
          <w:sz w:val="22"/>
          <w:szCs w:val="22"/>
          <w:rtl w:val="0"/>
          <w:lang w:val="en-US"/>
        </w:rPr>
        <w:t>: AgResearch, Your Waikato</w:t>
      </w:r>
    </w:p>
    <w:p>
      <w:pPr>
        <w:pStyle w:val="Body A"/>
        <w:numPr>
          <w:ilvl w:val="0"/>
          <w:numId w:val="3"/>
        </w:numPr>
        <w:tabs>
          <w:tab w:val="num" w:pos="429"/>
          <w:tab w:val="clear" w:pos="393"/>
        </w:tabs>
        <w:bidi w:val="0"/>
        <w:spacing w:after="160" w:line="259" w:lineRule="auto"/>
        <w:ind w:left="429" w:right="0" w:hanging="429"/>
        <w:jc w:val="left"/>
        <w:rPr>
          <w:rFonts w:ascii="Helvetica Neue" w:cs="Helvetica Neue" w:hAnsi="Helvetica Neue" w:eastAsia="Helvetica Neue"/>
          <w:position w:val="0"/>
          <w:sz w:val="22"/>
          <w:szCs w:val="22"/>
          <w:rtl w:val="0"/>
        </w:rPr>
      </w:pPr>
      <w:r>
        <w:rPr>
          <w:rFonts w:ascii="Helvetica Neue"/>
          <w:sz w:val="22"/>
          <w:szCs w:val="22"/>
          <w:rtl w:val="0"/>
          <w:lang w:val="en-US"/>
        </w:rPr>
        <w:t>AgResearch in terms of management - front cover of Style Guide perhaps, if that's not too tenuous?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AoG Rates and Conditions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 xml:space="preserve">Design a </w:t>
      </w:r>
      <w:r>
        <w:rPr>
          <w:rFonts w:ascii="Helvetica Neue"/>
          <w:sz w:val="22"/>
          <w:szCs w:val="22"/>
          <w:rtl w:val="0"/>
          <w:lang w:val="da-DK"/>
        </w:rPr>
        <w:t>pdf</w:t>
      </w:r>
      <w:r>
        <w:rPr>
          <w:rFonts w:ascii="Helvetica Neue"/>
          <w:sz w:val="22"/>
          <w:szCs w:val="22"/>
          <w:rtl w:val="0"/>
          <w:lang w:val="en-US"/>
        </w:rPr>
        <w:t xml:space="preserve"> with the Rates and conditions from Schedule 4 of NAS (to be assigned to SB)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Our Services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 xml:space="preserve">Design a </w:t>
      </w:r>
      <w:r>
        <w:rPr>
          <w:rFonts w:ascii="Helvetica Neue"/>
          <w:sz w:val="22"/>
          <w:szCs w:val="22"/>
          <w:rtl w:val="0"/>
          <w:lang w:val="da-DK"/>
        </w:rPr>
        <w:t>pdf</w:t>
      </w:r>
      <w:r>
        <w:rPr>
          <w:rFonts w:ascii="Helvetica Neue"/>
          <w:sz w:val="22"/>
          <w:szCs w:val="22"/>
          <w:rtl w:val="0"/>
          <w:lang w:val="en-US"/>
        </w:rPr>
        <w:t xml:space="preserve"> with the services from Schedule 3 of NAS (to be assigned to SB)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</w:rPr>
        <w:t>Contact</w:t>
      </w: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 xml:space="preserve"> Us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 xml:space="preserve">Contact us form + Map showing all our offices if possible 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>Your Relationship Manager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Fiona D</w:t>
      </w:r>
      <w:r>
        <w:rPr>
          <w:rFonts w:hAnsi="Helvetica Neue" w:hint="default"/>
          <w:sz w:val="22"/>
          <w:szCs w:val="22"/>
          <w:rtl w:val="0"/>
          <w:lang w:val="en-US"/>
        </w:rPr>
        <w:t>’</w:t>
      </w:r>
      <w:r>
        <w:rPr>
          <w:rFonts w:ascii="Helvetica Neue"/>
          <w:sz w:val="22"/>
          <w:szCs w:val="22"/>
          <w:rtl w:val="0"/>
          <w:lang w:val="en-US"/>
        </w:rPr>
        <w:t>Silva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Manager/Marketing Specialist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 xml:space="preserve">E: </w:t>
      </w:r>
      <w:hyperlink r:id="rId4" w:history="1">
        <w:r>
          <w:rPr>
            <w:rStyle w:val="Hyperlink.0"/>
            <w:rFonts w:ascii="Helvetica Neue"/>
            <w:sz w:val="22"/>
            <w:szCs w:val="22"/>
            <w:u w:val="single"/>
            <w:rtl w:val="0"/>
            <w:lang w:val="en-US"/>
          </w:rPr>
          <w:t>fiona@vertigo.co.nz</w:t>
        </w:r>
      </w:hyperlink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P: 04 384 9640</w:t>
      </w: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spacing w:after="160" w:line="259" w:lineRule="auto"/>
        <w:rPr>
          <w:rFonts w:ascii="Helvetica Neue" w:cs="Helvetica Neue" w:hAnsi="Helvetica Neue" w:eastAsia="Helvetica Neue"/>
          <w:b w:val="1"/>
          <w:bCs w:val="1"/>
          <w:sz w:val="22"/>
          <w:szCs w:val="22"/>
        </w:rPr>
      </w:pPr>
      <w:r>
        <w:rPr>
          <w:rFonts w:ascii="Helvetica Neue"/>
          <w:b w:val="1"/>
          <w:bCs w:val="1"/>
          <w:sz w:val="22"/>
          <w:szCs w:val="22"/>
          <w:rtl w:val="0"/>
          <w:lang w:val="en-US"/>
        </w:rPr>
        <w:t xml:space="preserve">Office locations 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49 Boulcott Street</w:t>
      </w:r>
      <w:r>
        <w:rPr>
          <w:rFonts w:hAnsi="Helvetica Neue" w:hint="default"/>
          <w:sz w:val="22"/>
          <w:szCs w:val="22"/>
          <w:rtl w:val="0"/>
        </w:rPr>
        <w:t> 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de-DE"/>
        </w:rPr>
        <w:t>Level 2, Davis Langdon House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de-DE"/>
        </w:rPr>
        <w:t>Wellington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New Zealand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T</w:t>
      </w:r>
      <w:r>
        <w:rPr>
          <w:rFonts w:hAnsi="Helvetica Neue" w:hint="default"/>
          <w:sz w:val="22"/>
          <w:szCs w:val="22"/>
          <w:rtl w:val="0"/>
        </w:rPr>
        <w:t> </w:t>
      </w:r>
      <w:r>
        <w:rPr>
          <w:rFonts w:ascii="Helvetica Neue"/>
          <w:sz w:val="22"/>
          <w:szCs w:val="22"/>
          <w:rtl w:val="0"/>
        </w:rPr>
        <w:t>+64 4 384 9640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Contact: Fiona D</w:t>
      </w:r>
      <w:r>
        <w:rPr>
          <w:rFonts w:hAnsi="Helvetica Neue" w:hint="default"/>
          <w:sz w:val="22"/>
          <w:szCs w:val="22"/>
          <w:rtl w:val="0"/>
          <w:lang w:val="fr-FR"/>
        </w:rPr>
        <w:t>’</w:t>
      </w:r>
      <w:r>
        <w:rPr>
          <w:rFonts w:ascii="Helvetica Neue"/>
          <w:sz w:val="22"/>
          <w:szCs w:val="22"/>
          <w:rtl w:val="0"/>
        </w:rPr>
        <w:t xml:space="preserve">Silva 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1 Queen Street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Level 5, HSBC Building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de-DE"/>
        </w:rPr>
        <w:t>Auckland 1010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New Zealand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T</w:t>
      </w:r>
      <w:r>
        <w:rPr>
          <w:rFonts w:hAnsi="Helvetica Neue" w:hint="default"/>
          <w:sz w:val="22"/>
          <w:szCs w:val="22"/>
          <w:rtl w:val="0"/>
        </w:rPr>
        <w:t> </w:t>
      </w:r>
      <w:r>
        <w:rPr>
          <w:rFonts w:ascii="Helvetica Neue"/>
          <w:sz w:val="22"/>
          <w:szCs w:val="22"/>
          <w:rtl w:val="0"/>
        </w:rPr>
        <w:t>+64 9 280 3209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Contact: Rod Macfarlane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en-US"/>
        </w:rPr>
        <w:t>48 Ward Street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Level 15, Centre Place Tower</w:t>
      </w:r>
      <w:r>
        <w:rPr>
          <w:rFonts w:hAnsi="Helvetica Neue" w:hint="default"/>
          <w:sz w:val="22"/>
          <w:szCs w:val="22"/>
          <w:rtl w:val="0"/>
        </w:rPr>
        <w:t> 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Hamilton 3204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New Zealand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T</w:t>
      </w:r>
      <w:r>
        <w:rPr>
          <w:rFonts w:hAnsi="Helvetica Neue" w:hint="default"/>
          <w:sz w:val="22"/>
          <w:szCs w:val="22"/>
          <w:rtl w:val="0"/>
        </w:rPr>
        <w:t> </w:t>
      </w:r>
      <w:r>
        <w:rPr>
          <w:rFonts w:ascii="Helvetica Neue"/>
          <w:sz w:val="22"/>
          <w:szCs w:val="22"/>
          <w:rtl w:val="0"/>
        </w:rPr>
        <w:t>+64 7 974 9125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Contact: Vicki Jones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nl-NL"/>
        </w:rPr>
        <w:t>59 Elm Street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fr-FR"/>
        </w:rPr>
        <w:t>Suite 200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New Haven, CT 06510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USA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T</w:t>
      </w:r>
      <w:r>
        <w:rPr>
          <w:rFonts w:hAnsi="Helvetica Neue" w:hint="default"/>
          <w:sz w:val="22"/>
          <w:szCs w:val="22"/>
          <w:rtl w:val="0"/>
        </w:rPr>
        <w:t> </w:t>
      </w:r>
      <w:r>
        <w:rPr>
          <w:rFonts w:ascii="Helvetica Neue"/>
          <w:sz w:val="22"/>
          <w:szCs w:val="22"/>
          <w:rtl w:val="0"/>
        </w:rPr>
        <w:t>+1 203 599 1111</w:t>
      </w:r>
      <w:r>
        <w:rPr>
          <w:rFonts w:hAnsi="Helvetica Neue" w:hint="default"/>
          <w:sz w:val="22"/>
          <w:szCs w:val="22"/>
          <w:rtl w:val="0"/>
        </w:rPr>
        <w:t> 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Contact: Bruce Seymour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nl-NL"/>
        </w:rPr>
        <w:t>104 Bathurst Street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  <w:lang w:val="fr-FR"/>
        </w:rPr>
        <w:t>Suite 39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Sydney, NSW 2000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Australia</w:t>
      </w:r>
    </w:p>
    <w:p>
      <w:pPr>
        <w:pStyle w:val="Body A"/>
        <w:rPr>
          <w:rFonts w:ascii="Helvetica Neue" w:cs="Helvetica Neue" w:hAnsi="Helvetica Neue" w:eastAsia="Helvetica Neue"/>
          <w:sz w:val="22"/>
          <w:szCs w:val="22"/>
        </w:rPr>
      </w:pPr>
      <w:r>
        <w:rPr>
          <w:rFonts w:ascii="Helvetica Neue"/>
          <w:sz w:val="22"/>
          <w:szCs w:val="22"/>
          <w:rtl w:val="0"/>
        </w:rPr>
        <w:t>T</w:t>
      </w:r>
      <w:r>
        <w:rPr>
          <w:rFonts w:hAnsi="Helvetica Neue" w:hint="default"/>
          <w:sz w:val="22"/>
          <w:szCs w:val="22"/>
          <w:rtl w:val="0"/>
        </w:rPr>
        <w:t> </w:t>
      </w:r>
      <w:r>
        <w:rPr>
          <w:rFonts w:ascii="Helvetica Neue"/>
          <w:sz w:val="22"/>
          <w:szCs w:val="22"/>
          <w:rtl w:val="0"/>
        </w:rPr>
        <w:t>+61 2 909 85 909</w:t>
      </w:r>
    </w:p>
    <w:p>
      <w:pPr>
        <w:pStyle w:val="Body A"/>
      </w:pPr>
      <w:r>
        <w:rPr>
          <w:rFonts w:ascii="Helvetica Neue"/>
          <w:sz w:val="22"/>
          <w:szCs w:val="22"/>
          <w:rtl w:val="0"/>
          <w:lang w:val="en-US"/>
        </w:rPr>
        <w:t xml:space="preserve">Contact: David King </w:t>
      </w:r>
    </w:p>
    <w:sectPr>
      <w:headerReference w:type="default" r:id="rId5"/>
      <w:footerReference w:type="default" r:id="rId6"/>
      <w:pgSz w:w="11900" w:h="16840" w:orient="portrait"/>
      <w:pgMar w:top="1440" w:right="851" w:bottom="1440" w:left="85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Times Roman">
    <w:charset w:val="00"/>
    <w:family w:val="roman"/>
    <w:pitch w:val="default"/>
  </w:font>
  <w:font w:name="Helvetica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"/>
      <w:jc w:val="right"/>
    </w:pPr>
    <w:r>
      <w:rPr>
        <w:sz w:val="24"/>
        <w:szCs w:val="24"/>
        <w:rtl w:val="0"/>
      </w:rPr>
      <w:drawing>
        <wp:inline distT="0" distB="0" distL="0" distR="0">
          <wp:extent cx="2054551" cy="576001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eg"/>
                  <pic:cNvPicPr/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551" cy="5760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393"/>
          <w:tab w:val="clear" w:pos="0"/>
        </w:tabs>
        <w:ind w:left="393" w:hanging="393"/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1">
      <w:start w:val="1"/>
      <w:numFmt w:val="decimal"/>
      <w:suff w:val="tab"/>
      <w:lvlText w:val="%2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2">
      <w:start w:val="1"/>
      <w:numFmt w:val="decimal"/>
      <w:suff w:val="tab"/>
      <w:lvlText w:val="%3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3">
      <w:start w:val="1"/>
      <w:numFmt w:val="decimal"/>
      <w:suff w:val="tab"/>
      <w:lvlText w:val="%4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4">
      <w:start w:val="1"/>
      <w:numFmt w:val="decimal"/>
      <w:suff w:val="tab"/>
      <w:lvlText w:val="%5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5">
      <w:start w:val="1"/>
      <w:numFmt w:val="decimal"/>
      <w:suff w:val="tab"/>
      <w:lvlText w:val="%6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6">
      <w:start w:val="1"/>
      <w:numFmt w:val="decimal"/>
      <w:suff w:val="tab"/>
      <w:lvlText w:val="%7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7">
      <w:start w:val="1"/>
      <w:numFmt w:val="decimal"/>
      <w:suff w:val="tab"/>
      <w:lvlText w:val="%8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8">
      <w:start w:val="1"/>
      <w:numFmt w:val="decimal"/>
      <w:suff w:val="tab"/>
      <w:lvlText w:val="%9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</w:abstractNum>
  <w:abstractNum w:abstractNumId="1">
    <w:multiLevelType w:val="multilevel"/>
    <w:lvl w:ilvl="0">
      <w:start w:val="1"/>
      <w:numFmt w:val="decimal"/>
      <w:suff w:val="tab"/>
      <w:lvlText w:val="%1."/>
      <w:lvlJc w:val="left"/>
      <w:pPr/>
      <w:rPr>
        <w:position w:val="0"/>
      </w:rPr>
    </w:lvl>
    <w:lvl w:ilvl="1">
      <w:start w:val="1"/>
      <w:numFmt w:val="decimal"/>
      <w:suff w:val="tab"/>
      <w:lvlText w:val="%2."/>
      <w:lvlJc w:val="left"/>
      <w:pPr/>
      <w:rPr>
        <w:position w:val="0"/>
      </w:rPr>
    </w:lvl>
    <w:lvl w:ilvl="2">
      <w:start w:val="1"/>
      <w:numFmt w:val="decimal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decimal"/>
      <w:suff w:val="tab"/>
      <w:lvlText w:val="%5."/>
      <w:lvlJc w:val="left"/>
      <w:pPr/>
      <w:rPr>
        <w:position w:val="0"/>
      </w:rPr>
    </w:lvl>
    <w:lvl w:ilvl="5">
      <w:start w:val="1"/>
      <w:numFmt w:val="decimal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decimal"/>
      <w:suff w:val="tab"/>
      <w:lvlText w:val="%8."/>
      <w:lvlJc w:val="left"/>
      <w:pPr/>
      <w:rPr>
        <w:position w:val="0"/>
      </w:rPr>
    </w:lvl>
    <w:lvl w:ilvl="8">
      <w:start w:val="1"/>
      <w:numFmt w:val="decimal"/>
      <w:suff w:val="tab"/>
      <w:lvlText w:val="%9."/>
      <w:lvlJc w:val="left"/>
      <w:pPr/>
      <w:rPr>
        <w:position w:val="0"/>
      </w:rPr>
    </w:lvl>
  </w:abstractNum>
  <w:abstractNum w:abstractNumId="2">
    <w:multiLevelType w:val="multilevel"/>
    <w:styleLink w:val="List 0"/>
    <w:lvl w:ilvl="0">
      <w:start w:val="1"/>
      <w:numFmt w:val="decimal"/>
      <w:suff w:val="tab"/>
      <w:lvlText w:val="%1."/>
      <w:lvlJc w:val="left"/>
      <w:pPr>
        <w:tabs>
          <w:tab w:val="num" w:pos="393"/>
          <w:tab w:val="clear" w:pos="0"/>
        </w:tabs>
        <w:ind w:left="393" w:hanging="393"/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1">
      <w:start w:val="1"/>
      <w:numFmt w:val="decimal"/>
      <w:suff w:val="tab"/>
      <w:lvlText w:val="%2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2">
      <w:start w:val="1"/>
      <w:numFmt w:val="decimal"/>
      <w:suff w:val="tab"/>
      <w:lvlText w:val="%3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3">
      <w:start w:val="1"/>
      <w:numFmt w:val="decimal"/>
      <w:suff w:val="tab"/>
      <w:lvlText w:val="%4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4">
      <w:start w:val="1"/>
      <w:numFmt w:val="decimal"/>
      <w:suff w:val="tab"/>
      <w:lvlText w:val="%5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5">
      <w:start w:val="1"/>
      <w:numFmt w:val="decimal"/>
      <w:suff w:val="tab"/>
      <w:lvlText w:val="%6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6">
      <w:start w:val="1"/>
      <w:numFmt w:val="decimal"/>
      <w:suff w:val="tab"/>
      <w:lvlText w:val="%7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7">
      <w:start w:val="1"/>
      <w:numFmt w:val="decimal"/>
      <w:suff w:val="tab"/>
      <w:lvlText w:val="%8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  <w:lvl w:ilvl="8">
      <w:start w:val="1"/>
      <w:numFmt w:val="decimal"/>
      <w:suff w:val="tab"/>
      <w:lvlText w:val="%9."/>
      <w:lvlJc w:val="left"/>
      <w:pPr>
        <w:tabs>
          <w:tab w:val="num" w:pos="95"/>
          <w:tab w:val="clear" w:pos="0"/>
        </w:tabs>
      </w:pPr>
      <w:rPr>
        <w:rFonts w:ascii="Helvetica Neue" w:cs="Helvetica Neue" w:hAnsi="Helvetica Neue" w:eastAsia="Helvetica Neue"/>
        <w:position w:val="0"/>
        <w:sz w:val="22"/>
        <w:szCs w:val="22"/>
        <w:lang w:val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320"/>
        <w:tab w:val="right" w:pos="864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numbering" w:styleId="List 0">
    <w:name w:val="List 0"/>
    <w:basedOn w:val="Imported Style 1"/>
    <w:next w:val="List 0"/>
    <w:pPr>
      <w:numPr>
        <w:numId w:val="1"/>
      </w:numPr>
    </w:pPr>
  </w:style>
  <w:style w:type="numbering" w:styleId="Imported Style 1">
    <w:name w:val="Imported Style 1"/>
    <w:next w:val="Imported Style 1"/>
    <w:pPr>
      <w:numPr>
        <w:numId w:val="2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Helvetica Neue" w:cs="Helvetica Neue" w:hAnsi="Helvetica Neue" w:eastAsia="Helvetica Neue"/>
      <w:sz w:val="22"/>
      <w:szCs w:val="22"/>
      <w:u w:val="singl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yperlink" Target="mailto:fiona@vertigo.co.nz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